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A" w:rsidRPr="00340AE7" w:rsidRDefault="0057160A" w:rsidP="0057160A">
      <w:pPr>
        <w:jc w:val="center"/>
        <w:rPr>
          <w:rFonts w:ascii="Verdana" w:hAnsi="Verdana" w:cs="Verdana"/>
          <w:color w:val="002060"/>
          <w:spacing w:val="1"/>
          <w:position w:val="-1"/>
          <w:lang w:val="es-ES"/>
        </w:rPr>
      </w:pPr>
      <w:r>
        <w:rPr>
          <w:rFonts w:ascii="Verdana" w:hAnsi="Verdana" w:cs="Verdana"/>
          <w:noProof/>
          <w:color w:val="002060"/>
          <w:spacing w:val="1"/>
          <w:position w:val="-1"/>
          <w:lang w:val="es-ES" w:eastAsia="es-E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-1252220</wp:posOffset>
            </wp:positionH>
            <wp:positionV relativeFrom="margin">
              <wp:posOffset>-894080</wp:posOffset>
            </wp:positionV>
            <wp:extent cx="7747000" cy="1285875"/>
            <wp:effectExtent l="19050" t="0" r="6350" b="0"/>
            <wp:wrapThrough wrapText="bothSides">
              <wp:wrapPolygon edited="0">
                <wp:start x="-53" y="0"/>
                <wp:lineTo x="-53" y="21440"/>
                <wp:lineTo x="21618" y="21440"/>
                <wp:lineTo x="21618" y="0"/>
                <wp:lineTo x="-53" y="0"/>
              </wp:wrapPolygon>
            </wp:wrapThrough>
            <wp:docPr id="5" name="2 Imagen" descr="DSC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noProof/>
          <w:color w:val="002060"/>
          <w:spacing w:val="1"/>
          <w:position w:val="-1"/>
          <w:lang w:val="es-ES" w:eastAsia="es-E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6468110</wp:posOffset>
            </wp:positionH>
            <wp:positionV relativeFrom="margin">
              <wp:posOffset>-880745</wp:posOffset>
            </wp:positionV>
            <wp:extent cx="7743190" cy="1283970"/>
            <wp:effectExtent l="19050" t="0" r="0" b="0"/>
            <wp:wrapThrough wrapText="bothSides">
              <wp:wrapPolygon edited="0">
                <wp:start x="-53" y="0"/>
                <wp:lineTo x="-53" y="21151"/>
                <wp:lineTo x="21575" y="21151"/>
                <wp:lineTo x="21575" y="0"/>
                <wp:lineTo x="-53" y="0"/>
              </wp:wrapPolygon>
            </wp:wrapThrough>
            <wp:docPr id="8" name="2 Imagen" descr="DSC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0AE7">
        <w:rPr>
          <w:rFonts w:ascii="Verdana" w:hAnsi="Verdana" w:cs="Verdana"/>
          <w:color w:val="002060"/>
          <w:spacing w:val="1"/>
          <w:position w:val="-1"/>
          <w:lang w:val="es-ES"/>
        </w:rPr>
        <w:t>AS</w:t>
      </w:r>
      <w:r w:rsidRPr="00340AE7">
        <w:rPr>
          <w:rFonts w:ascii="Verdana" w:hAnsi="Verdana" w:cs="Verdana"/>
          <w:color w:val="002060"/>
          <w:position w:val="-1"/>
          <w:lang w:val="es-ES"/>
        </w:rPr>
        <w:t>O</w:t>
      </w:r>
      <w:r w:rsidRPr="00340AE7">
        <w:rPr>
          <w:rFonts w:ascii="Verdana" w:hAnsi="Verdana" w:cs="Verdana"/>
          <w:color w:val="002060"/>
          <w:spacing w:val="1"/>
          <w:position w:val="-1"/>
          <w:lang w:val="es-ES"/>
        </w:rPr>
        <w:t>C</w:t>
      </w:r>
      <w:r w:rsidRPr="00340AE7">
        <w:rPr>
          <w:rFonts w:ascii="Verdana" w:hAnsi="Verdana" w:cs="Verdana"/>
          <w:color w:val="002060"/>
          <w:position w:val="-1"/>
          <w:lang w:val="es-ES"/>
        </w:rPr>
        <w:t>I</w:t>
      </w:r>
      <w:r w:rsidRPr="00340AE7">
        <w:rPr>
          <w:rFonts w:ascii="Verdana" w:hAnsi="Verdana" w:cs="Verdana"/>
          <w:color w:val="002060"/>
          <w:spacing w:val="-1"/>
          <w:position w:val="-1"/>
          <w:lang w:val="es-ES"/>
        </w:rPr>
        <w:t>A</w:t>
      </w:r>
      <w:r w:rsidRPr="00340AE7">
        <w:rPr>
          <w:rFonts w:ascii="Verdana" w:hAnsi="Verdana" w:cs="Verdana"/>
          <w:color w:val="002060"/>
          <w:spacing w:val="1"/>
          <w:position w:val="-1"/>
          <w:lang w:val="es-ES"/>
        </w:rPr>
        <w:t>C</w:t>
      </w:r>
      <w:r w:rsidRPr="00340AE7">
        <w:rPr>
          <w:rFonts w:ascii="Verdana" w:hAnsi="Verdana" w:cs="Verdana"/>
          <w:color w:val="002060"/>
          <w:position w:val="-1"/>
          <w:lang w:val="es-ES"/>
        </w:rPr>
        <w:t xml:space="preserve">IÓN </w:t>
      </w:r>
      <w:r w:rsidRPr="00340AE7">
        <w:rPr>
          <w:rFonts w:ascii="Verdana" w:hAnsi="Verdana" w:cs="Verdana"/>
          <w:color w:val="002060"/>
          <w:spacing w:val="1"/>
          <w:position w:val="-1"/>
          <w:lang w:val="es-ES"/>
        </w:rPr>
        <w:t>C</w:t>
      </w:r>
      <w:r w:rsidRPr="00340AE7">
        <w:rPr>
          <w:rFonts w:ascii="Verdana" w:hAnsi="Verdana" w:cs="Verdana"/>
          <w:color w:val="002060"/>
          <w:position w:val="-1"/>
          <w:lang w:val="es-ES"/>
        </w:rPr>
        <w:t>U</w:t>
      </w:r>
      <w:r w:rsidRPr="00340AE7">
        <w:rPr>
          <w:rFonts w:ascii="Verdana" w:hAnsi="Verdana" w:cs="Verdana"/>
          <w:color w:val="002060"/>
          <w:spacing w:val="-1"/>
          <w:position w:val="-1"/>
          <w:lang w:val="es-ES"/>
        </w:rPr>
        <w:t>LT</w:t>
      </w:r>
      <w:r w:rsidRPr="00340AE7">
        <w:rPr>
          <w:rFonts w:ascii="Verdana" w:hAnsi="Verdana" w:cs="Verdana"/>
          <w:color w:val="002060"/>
          <w:position w:val="-1"/>
          <w:lang w:val="es-ES"/>
        </w:rPr>
        <w:t>U</w:t>
      </w:r>
      <w:r w:rsidRPr="00340AE7">
        <w:rPr>
          <w:rFonts w:ascii="Verdana" w:hAnsi="Verdana" w:cs="Verdana"/>
          <w:color w:val="002060"/>
          <w:spacing w:val="-1"/>
          <w:position w:val="-1"/>
          <w:lang w:val="es-ES"/>
        </w:rPr>
        <w:t>R</w:t>
      </w:r>
      <w:r w:rsidRPr="00340AE7">
        <w:rPr>
          <w:rFonts w:ascii="Verdana" w:hAnsi="Verdana" w:cs="Verdana"/>
          <w:color w:val="002060"/>
          <w:spacing w:val="1"/>
          <w:position w:val="-1"/>
          <w:lang w:val="es-ES"/>
        </w:rPr>
        <w:t>AL</w:t>
      </w:r>
    </w:p>
    <w:p w:rsidR="0057160A" w:rsidRPr="00340AE7" w:rsidRDefault="0057160A" w:rsidP="0057160A">
      <w:pPr>
        <w:autoSpaceDE w:val="0"/>
        <w:autoSpaceDN w:val="0"/>
        <w:adjustRightInd w:val="0"/>
        <w:spacing w:after="0" w:line="240" w:lineRule="atLeast"/>
        <w:ind w:left="2104" w:right="2103"/>
        <w:jc w:val="center"/>
        <w:rPr>
          <w:rFonts w:ascii="Verdana" w:hAnsi="Verdana" w:cs="Verdana"/>
          <w:color w:val="002060"/>
          <w:spacing w:val="1"/>
          <w:lang w:val="es-ES"/>
        </w:rPr>
      </w:pPr>
      <w:r w:rsidRPr="00340AE7">
        <w:rPr>
          <w:rFonts w:ascii="Verdana" w:hAnsi="Verdana" w:cs="Verdana"/>
          <w:color w:val="002060"/>
          <w:lang w:val="es-ES"/>
        </w:rPr>
        <w:t xml:space="preserve"> “</w:t>
      </w:r>
      <w:r w:rsidRPr="00340AE7">
        <w:rPr>
          <w:rFonts w:ascii="Verdana" w:hAnsi="Verdana" w:cs="Verdana"/>
          <w:color w:val="002060"/>
          <w:spacing w:val="1"/>
          <w:lang w:val="es-ES"/>
        </w:rPr>
        <w:t>C</w:t>
      </w:r>
      <w:r w:rsidRPr="00340AE7">
        <w:rPr>
          <w:rFonts w:ascii="Verdana" w:hAnsi="Verdana" w:cs="Verdana"/>
          <w:color w:val="002060"/>
          <w:lang w:val="es-ES"/>
        </w:rPr>
        <w:t>IU</w:t>
      </w:r>
      <w:r w:rsidRPr="00340AE7">
        <w:rPr>
          <w:rFonts w:ascii="Verdana" w:hAnsi="Verdana" w:cs="Verdana"/>
          <w:color w:val="002060"/>
          <w:spacing w:val="1"/>
          <w:lang w:val="es-ES"/>
        </w:rPr>
        <w:t>D</w:t>
      </w:r>
      <w:r w:rsidRPr="00340AE7">
        <w:rPr>
          <w:rFonts w:ascii="Verdana" w:hAnsi="Verdana" w:cs="Verdana"/>
          <w:color w:val="002060"/>
          <w:spacing w:val="-1"/>
          <w:lang w:val="es-ES"/>
        </w:rPr>
        <w:t>A</w:t>
      </w:r>
      <w:r w:rsidRPr="00340AE7">
        <w:rPr>
          <w:rFonts w:ascii="Verdana" w:hAnsi="Verdana" w:cs="Verdana"/>
          <w:color w:val="002060"/>
          <w:spacing w:val="1"/>
          <w:lang w:val="es-ES"/>
        </w:rPr>
        <w:t>D</w:t>
      </w:r>
      <w:r w:rsidRPr="00340AE7">
        <w:rPr>
          <w:rFonts w:ascii="Verdana" w:hAnsi="Verdana" w:cs="Verdana"/>
          <w:color w:val="002060"/>
          <w:lang w:val="es-ES"/>
        </w:rPr>
        <w:t>ES</w:t>
      </w:r>
      <w:r w:rsidRPr="00340AE7">
        <w:rPr>
          <w:rFonts w:ascii="Verdana" w:hAnsi="Verdana" w:cs="Verdana"/>
          <w:color w:val="002060"/>
          <w:spacing w:val="-3"/>
          <w:lang w:val="es-ES"/>
        </w:rPr>
        <w:t xml:space="preserve"> </w:t>
      </w:r>
      <w:r w:rsidRPr="00340AE7">
        <w:rPr>
          <w:rFonts w:ascii="Verdana" w:hAnsi="Verdana" w:cs="Verdana"/>
          <w:color w:val="002060"/>
          <w:spacing w:val="1"/>
          <w:lang w:val="es-ES"/>
        </w:rPr>
        <w:t>C</w:t>
      </w:r>
      <w:r w:rsidRPr="00340AE7">
        <w:rPr>
          <w:rFonts w:ascii="Verdana" w:hAnsi="Verdana" w:cs="Verdana"/>
          <w:color w:val="002060"/>
          <w:lang w:val="es-ES"/>
        </w:rPr>
        <w:t>O</w:t>
      </w:r>
      <w:r w:rsidRPr="00340AE7">
        <w:rPr>
          <w:rFonts w:ascii="Verdana" w:hAnsi="Verdana" w:cs="Verdana"/>
          <w:color w:val="002060"/>
          <w:spacing w:val="-1"/>
          <w:lang w:val="es-ES"/>
        </w:rPr>
        <w:t>M</w:t>
      </w:r>
      <w:r w:rsidRPr="00340AE7">
        <w:rPr>
          <w:rFonts w:ascii="Verdana" w:hAnsi="Verdana" w:cs="Verdana"/>
          <w:color w:val="002060"/>
          <w:lang w:val="es-ES"/>
        </w:rPr>
        <w:t>E</w:t>
      </w:r>
      <w:r w:rsidRPr="00340AE7">
        <w:rPr>
          <w:rFonts w:ascii="Verdana" w:hAnsi="Verdana" w:cs="Verdana"/>
          <w:color w:val="002060"/>
          <w:spacing w:val="1"/>
          <w:lang w:val="es-ES"/>
        </w:rPr>
        <w:t>S</w:t>
      </w:r>
      <w:r w:rsidRPr="00340AE7">
        <w:rPr>
          <w:rFonts w:ascii="Verdana" w:hAnsi="Verdana" w:cs="Verdana"/>
          <w:color w:val="002060"/>
          <w:spacing w:val="-1"/>
          <w:lang w:val="es-ES"/>
        </w:rPr>
        <w:t>T</w:t>
      </w:r>
      <w:r w:rsidRPr="00340AE7">
        <w:rPr>
          <w:rFonts w:ascii="Verdana" w:hAnsi="Verdana" w:cs="Verdana"/>
          <w:color w:val="002060"/>
          <w:lang w:val="es-ES"/>
        </w:rPr>
        <w:t>IB</w:t>
      </w:r>
      <w:r w:rsidRPr="00340AE7">
        <w:rPr>
          <w:rFonts w:ascii="Verdana" w:hAnsi="Verdana" w:cs="Verdana"/>
          <w:color w:val="002060"/>
          <w:spacing w:val="-1"/>
          <w:lang w:val="es-ES"/>
        </w:rPr>
        <w:t>L</w:t>
      </w:r>
      <w:r w:rsidRPr="00340AE7">
        <w:rPr>
          <w:rFonts w:ascii="Verdana" w:hAnsi="Verdana" w:cs="Verdana"/>
          <w:color w:val="002060"/>
          <w:lang w:val="es-ES"/>
        </w:rPr>
        <w:t>E</w:t>
      </w:r>
      <w:r w:rsidRPr="00340AE7">
        <w:rPr>
          <w:rFonts w:ascii="Verdana" w:hAnsi="Verdana" w:cs="Verdana"/>
          <w:color w:val="002060"/>
          <w:spacing w:val="1"/>
          <w:lang w:val="es-ES"/>
        </w:rPr>
        <w:t>S</w:t>
      </w:r>
    </w:p>
    <w:p w:rsidR="0057160A" w:rsidRPr="00340AE7" w:rsidRDefault="0057160A" w:rsidP="0057160A">
      <w:pPr>
        <w:autoSpaceDE w:val="0"/>
        <w:autoSpaceDN w:val="0"/>
        <w:adjustRightInd w:val="0"/>
        <w:spacing w:after="0" w:line="240" w:lineRule="atLeast"/>
        <w:ind w:left="2104" w:right="2103"/>
        <w:jc w:val="center"/>
        <w:rPr>
          <w:rFonts w:ascii="Verdana" w:hAnsi="Verdana" w:cs="Verdana"/>
          <w:b/>
          <w:bCs/>
          <w:color w:val="002060"/>
          <w:lang w:val="es-ES"/>
        </w:rPr>
      </w:pPr>
      <w:r w:rsidRPr="00340AE7">
        <w:rPr>
          <w:rFonts w:ascii="Verdana" w:hAnsi="Verdana" w:cs="Verdana"/>
          <w:color w:val="002060"/>
          <w:lang w:val="es-ES"/>
        </w:rPr>
        <w:t>”</w:t>
      </w:r>
      <w:r w:rsidRPr="00340AE7">
        <w:rPr>
          <w:rFonts w:ascii="Verdana" w:hAnsi="Verdana" w:cs="Verdana"/>
          <w:b/>
          <w:bCs/>
          <w:color w:val="002060"/>
          <w:spacing w:val="1"/>
          <w:lang w:val="es-ES"/>
        </w:rPr>
        <w:t>H</w:t>
      </w:r>
      <w:r w:rsidRPr="00340AE7">
        <w:rPr>
          <w:rFonts w:ascii="Verdana" w:hAnsi="Verdana" w:cs="Verdana"/>
          <w:b/>
          <w:bCs/>
          <w:color w:val="002060"/>
          <w:lang w:val="es-ES"/>
        </w:rPr>
        <w:t>U</w:t>
      </w:r>
      <w:r w:rsidRPr="00340AE7">
        <w:rPr>
          <w:rFonts w:ascii="Verdana" w:hAnsi="Verdana" w:cs="Verdana"/>
          <w:b/>
          <w:bCs/>
          <w:color w:val="002060"/>
          <w:spacing w:val="-1"/>
          <w:lang w:val="es-ES"/>
        </w:rPr>
        <w:t>E</w:t>
      </w:r>
      <w:r w:rsidRPr="00340AE7">
        <w:rPr>
          <w:rFonts w:ascii="Verdana" w:hAnsi="Verdana" w:cs="Verdana"/>
          <w:b/>
          <w:bCs/>
          <w:color w:val="002060"/>
          <w:lang w:val="es-ES"/>
        </w:rPr>
        <w:t xml:space="preserve">RTOS </w:t>
      </w:r>
      <w:r w:rsidRPr="00340AE7">
        <w:rPr>
          <w:rFonts w:ascii="Verdana" w:hAnsi="Verdana" w:cs="Verdana"/>
          <w:b/>
          <w:bCs/>
          <w:color w:val="002060"/>
          <w:spacing w:val="-1"/>
          <w:lang w:val="es-ES"/>
        </w:rPr>
        <w:t>E</w:t>
      </w:r>
      <w:r w:rsidRPr="00340AE7">
        <w:rPr>
          <w:rFonts w:ascii="Verdana" w:hAnsi="Verdana" w:cs="Verdana"/>
          <w:b/>
          <w:bCs/>
          <w:color w:val="002060"/>
          <w:spacing w:val="2"/>
          <w:lang w:val="es-ES"/>
        </w:rPr>
        <w:t>S</w:t>
      </w:r>
      <w:r w:rsidRPr="00340AE7">
        <w:rPr>
          <w:rFonts w:ascii="Verdana" w:hAnsi="Verdana" w:cs="Verdana"/>
          <w:b/>
          <w:bCs/>
          <w:color w:val="002060"/>
          <w:spacing w:val="-1"/>
          <w:lang w:val="es-ES"/>
        </w:rPr>
        <w:t>C</w:t>
      </w:r>
      <w:r w:rsidRPr="00340AE7">
        <w:rPr>
          <w:rFonts w:ascii="Verdana" w:hAnsi="Verdana" w:cs="Verdana"/>
          <w:b/>
          <w:bCs/>
          <w:color w:val="002060"/>
          <w:lang w:val="es-ES"/>
        </w:rPr>
        <w:t>O</w:t>
      </w:r>
      <w:r w:rsidRPr="00340AE7">
        <w:rPr>
          <w:rFonts w:ascii="Verdana" w:hAnsi="Verdana" w:cs="Verdana"/>
          <w:b/>
          <w:bCs/>
          <w:color w:val="002060"/>
          <w:spacing w:val="3"/>
          <w:lang w:val="es-ES"/>
        </w:rPr>
        <w:t>L</w:t>
      </w:r>
      <w:r w:rsidRPr="00340AE7">
        <w:rPr>
          <w:rFonts w:ascii="Verdana" w:hAnsi="Verdana" w:cs="Verdana"/>
          <w:b/>
          <w:bCs/>
          <w:color w:val="002060"/>
          <w:spacing w:val="1"/>
          <w:lang w:val="es-ES"/>
        </w:rPr>
        <w:t>A</w:t>
      </w:r>
      <w:r w:rsidRPr="00340AE7">
        <w:rPr>
          <w:rFonts w:ascii="Verdana" w:hAnsi="Verdana" w:cs="Verdana"/>
          <w:b/>
          <w:bCs/>
          <w:color w:val="002060"/>
          <w:lang w:val="es-ES"/>
        </w:rPr>
        <w:t>R</w:t>
      </w:r>
      <w:r w:rsidRPr="00340AE7">
        <w:rPr>
          <w:rFonts w:ascii="Verdana" w:hAnsi="Verdana" w:cs="Verdana"/>
          <w:b/>
          <w:bCs/>
          <w:color w:val="002060"/>
          <w:spacing w:val="-1"/>
          <w:lang w:val="es-ES"/>
        </w:rPr>
        <w:t>E</w:t>
      </w:r>
      <w:r w:rsidRPr="00340AE7">
        <w:rPr>
          <w:rFonts w:ascii="Verdana" w:hAnsi="Verdana" w:cs="Verdana"/>
          <w:b/>
          <w:bCs/>
          <w:color w:val="002060"/>
          <w:lang w:val="es-ES"/>
        </w:rPr>
        <w:t>S DE</w:t>
      </w:r>
      <w:r w:rsidRPr="00340AE7">
        <w:rPr>
          <w:rFonts w:ascii="Verdana" w:hAnsi="Verdana" w:cs="Verdana"/>
          <w:b/>
          <w:bCs/>
          <w:color w:val="002060"/>
          <w:spacing w:val="-1"/>
          <w:lang w:val="es-ES"/>
        </w:rPr>
        <w:t xml:space="preserve"> </w:t>
      </w:r>
      <w:proofErr w:type="spellStart"/>
      <w:r w:rsidRPr="00340AE7">
        <w:rPr>
          <w:rFonts w:ascii="Verdana" w:hAnsi="Verdana" w:cs="Verdana"/>
          <w:b/>
          <w:bCs/>
          <w:color w:val="002060"/>
          <w:spacing w:val="1"/>
          <w:lang w:val="es-ES"/>
        </w:rPr>
        <w:t>AL</w:t>
      </w:r>
      <w:r w:rsidRPr="00340AE7">
        <w:rPr>
          <w:rFonts w:ascii="Verdana" w:hAnsi="Verdana" w:cs="Verdana"/>
          <w:b/>
          <w:bCs/>
          <w:color w:val="002060"/>
          <w:spacing w:val="-1"/>
          <w:lang w:val="es-ES"/>
        </w:rPr>
        <w:t>C</w:t>
      </w:r>
      <w:r w:rsidRPr="00340AE7">
        <w:rPr>
          <w:rFonts w:ascii="Verdana" w:hAnsi="Verdana" w:cs="Verdana"/>
          <w:b/>
          <w:bCs/>
          <w:color w:val="002060"/>
          <w:lang w:val="es-ES"/>
        </w:rPr>
        <w:t>OR</w:t>
      </w:r>
      <w:r w:rsidRPr="00340AE7">
        <w:rPr>
          <w:rFonts w:ascii="Verdana" w:hAnsi="Verdana" w:cs="Verdana"/>
          <w:b/>
          <w:bCs/>
          <w:color w:val="002060"/>
          <w:spacing w:val="1"/>
          <w:lang w:val="es-ES"/>
        </w:rPr>
        <w:t>C</w:t>
      </w:r>
      <w:r w:rsidRPr="00340AE7">
        <w:rPr>
          <w:rFonts w:ascii="Verdana" w:hAnsi="Verdana" w:cs="Verdana"/>
          <w:b/>
          <w:bCs/>
          <w:color w:val="002060"/>
          <w:lang w:val="es-ES"/>
        </w:rPr>
        <w:t>óN</w:t>
      </w:r>
      <w:proofErr w:type="spellEnd"/>
    </w:p>
    <w:p w:rsidR="0057160A" w:rsidRPr="00340AE7" w:rsidRDefault="0057160A" w:rsidP="0057160A">
      <w:pPr>
        <w:autoSpaceDE w:val="0"/>
        <w:autoSpaceDN w:val="0"/>
        <w:adjustRightInd w:val="0"/>
        <w:spacing w:after="0" w:line="240" w:lineRule="atLeast"/>
        <w:ind w:left="2104" w:right="2103"/>
        <w:jc w:val="center"/>
        <w:rPr>
          <w:rFonts w:ascii="Verdana" w:hAnsi="Verdana" w:cs="Verdana"/>
          <w:b/>
          <w:bCs/>
          <w:color w:val="002060"/>
          <w:lang w:val="es-ES"/>
        </w:rPr>
      </w:pPr>
    </w:p>
    <w:p w:rsidR="0057160A" w:rsidRDefault="007D3DEF" w:rsidP="0057160A">
      <w:pPr>
        <w:autoSpaceDE w:val="0"/>
        <w:autoSpaceDN w:val="0"/>
        <w:adjustRightInd w:val="0"/>
        <w:spacing w:after="0" w:line="240" w:lineRule="atLeast"/>
        <w:ind w:left="2104" w:right="2103"/>
        <w:jc w:val="center"/>
        <w:rPr>
          <w:rFonts w:ascii="Verdana" w:hAnsi="Verdana" w:cs="Verdana"/>
          <w:b/>
          <w:bCs/>
          <w:color w:val="002060"/>
        </w:rPr>
      </w:pPr>
      <w:r>
        <w:rPr>
          <w:rFonts w:ascii="Verdana" w:hAnsi="Verdana" w:cs="Verdana"/>
          <w:b/>
          <w:bCs/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0.65pt;height: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ORGANIZA:"/>
          </v:shape>
        </w:pict>
      </w:r>
    </w:p>
    <w:p w:rsidR="0057160A" w:rsidRDefault="0057160A" w:rsidP="0057160A">
      <w:pPr>
        <w:autoSpaceDE w:val="0"/>
        <w:autoSpaceDN w:val="0"/>
        <w:adjustRightInd w:val="0"/>
        <w:spacing w:after="0" w:line="240" w:lineRule="atLeast"/>
        <w:ind w:left="2104" w:right="2103"/>
        <w:jc w:val="center"/>
        <w:rPr>
          <w:highlight w:val="cyan"/>
        </w:rPr>
      </w:pPr>
    </w:p>
    <w:p w:rsidR="0057160A" w:rsidRPr="00340AE7" w:rsidRDefault="0057160A" w:rsidP="0057160A">
      <w:pPr>
        <w:autoSpaceDE w:val="0"/>
        <w:autoSpaceDN w:val="0"/>
        <w:adjustRightInd w:val="0"/>
        <w:spacing w:after="0" w:line="240" w:lineRule="atLeast"/>
        <w:ind w:left="2104" w:right="2103"/>
        <w:jc w:val="center"/>
        <w:rPr>
          <w:b/>
          <w:highlight w:val="cyan"/>
          <w:lang w:val="es-ES"/>
        </w:rPr>
      </w:pPr>
      <w:r w:rsidRPr="00340AE7">
        <w:rPr>
          <w:b/>
          <w:highlight w:val="cyan"/>
          <w:lang w:val="es-ES"/>
        </w:rPr>
        <w:t>JORNADA</w:t>
      </w:r>
    </w:p>
    <w:p w:rsidR="0057160A" w:rsidRPr="00A120CA" w:rsidRDefault="0057160A" w:rsidP="0057160A">
      <w:pPr>
        <w:pStyle w:val="Ttulo"/>
        <w:jc w:val="center"/>
        <w:rPr>
          <w:lang w:val="es-ES"/>
        </w:rPr>
      </w:pPr>
      <w:r w:rsidRPr="00C51CEF">
        <w:rPr>
          <w:sz w:val="28"/>
          <w:szCs w:val="28"/>
          <w:highlight w:val="yellow"/>
          <w:lang w:val="es-ES"/>
        </w:rPr>
        <w:t>“</w:t>
      </w:r>
      <w:r w:rsidRPr="00A120CA">
        <w:rPr>
          <w:highlight w:val="yellow"/>
          <w:lang w:val="es-ES"/>
        </w:rPr>
        <w:t>Huertos, leguminosas y alimentación responsable</w:t>
      </w:r>
      <w:r w:rsidRPr="00A120CA">
        <w:rPr>
          <w:lang w:val="es-ES"/>
        </w:rPr>
        <w:t>,</w:t>
      </w:r>
    </w:p>
    <w:p w:rsidR="0057160A" w:rsidRPr="00C51CEF" w:rsidRDefault="0057160A" w:rsidP="0057160A">
      <w:pPr>
        <w:pStyle w:val="Ttulo"/>
        <w:rPr>
          <w:highlight w:val="red"/>
          <w:lang w:val="es-ES"/>
        </w:rPr>
      </w:pPr>
      <w:r w:rsidRPr="00C51CEF">
        <w:rPr>
          <w:highlight w:val="red"/>
          <w:lang w:val="es-ES"/>
        </w:rPr>
        <w:t>SON SALUD”</w:t>
      </w:r>
    </w:p>
    <w:p w:rsidR="0057160A" w:rsidRPr="00A120CA" w:rsidRDefault="0057160A" w:rsidP="0057160A">
      <w:pPr>
        <w:rPr>
          <w:vanish/>
          <w:lang w:val="es-ES"/>
          <w:specVanish/>
        </w:rPr>
      </w:pPr>
      <w:proofErr w:type="spellStart"/>
      <w:r w:rsidRPr="00A120CA">
        <w:rPr>
          <w:highlight w:val="cyan"/>
          <w:lang w:val="es-ES"/>
        </w:rPr>
        <w:t>INTRODUCCIóN</w:t>
      </w:r>
      <w:proofErr w:type="spellEnd"/>
    </w:p>
    <w:p w:rsidR="0057160A" w:rsidRPr="00A120CA" w:rsidRDefault="0057160A" w:rsidP="0057160A">
      <w:pPr>
        <w:rPr>
          <w:lang w:val="es-ES"/>
        </w:rPr>
      </w:pPr>
    </w:p>
    <w:p w:rsidR="0057160A" w:rsidRPr="0057160A" w:rsidRDefault="0057160A" w:rsidP="0057160A">
      <w:pPr>
        <w:rPr>
          <w:b/>
          <w:lang w:val="es-ES"/>
        </w:rPr>
      </w:pPr>
      <w:r w:rsidRPr="0057160A">
        <w:rPr>
          <w:b/>
          <w:lang w:val="es-ES"/>
        </w:rPr>
        <w:t>La Asociación Cultural Ciudades Comestibles: Huertos Escolares</w:t>
      </w:r>
      <w:r w:rsidRPr="00340AE7">
        <w:rPr>
          <w:lang w:val="es-ES"/>
        </w:rPr>
        <w:t>, con motivo del</w:t>
      </w:r>
      <w:r w:rsidRPr="0057160A">
        <w:rPr>
          <w:b/>
          <w:lang w:val="es-ES"/>
        </w:rPr>
        <w:t xml:space="preserve"> Año Internacional de las Legumbres </w:t>
      </w:r>
      <w:r>
        <w:rPr>
          <w:lang w:val="es-ES"/>
        </w:rPr>
        <w:t>(auspiciado por la FAO)</w:t>
      </w:r>
      <w:r w:rsidRPr="00340AE7">
        <w:rPr>
          <w:lang w:val="es-ES"/>
        </w:rPr>
        <w:t xml:space="preserve">, quiere celebrar unas Jornadas para poner en valor lo que significan las legumbres tanto para el huerto escolar, como para la salud de toda la comunidad educativa en particular y los ciudadanos en general. Dichas Jornadas, se celebrarán en el </w:t>
      </w:r>
      <w:r w:rsidRPr="0057160A">
        <w:rPr>
          <w:b/>
          <w:lang w:val="es-ES"/>
        </w:rPr>
        <w:t>Centro de Mayores Adolfo Suarez sito en Travesía de Soria s/n de Alcorcón-Madrid</w:t>
      </w:r>
    </w:p>
    <w:p w:rsidR="0057160A" w:rsidRPr="00A120CA" w:rsidRDefault="0057160A" w:rsidP="0057160A">
      <w:pPr>
        <w:rPr>
          <w:lang w:val="es-ES"/>
        </w:rPr>
      </w:pPr>
      <w:r w:rsidRPr="00A120CA">
        <w:rPr>
          <w:lang w:val="es-ES"/>
        </w:rPr>
        <w:t>El horario ser</w:t>
      </w:r>
      <w:r>
        <w:rPr>
          <w:lang w:val="es-ES"/>
        </w:rPr>
        <w:t xml:space="preserve">á de </w:t>
      </w:r>
      <w:r w:rsidRPr="00A120CA">
        <w:rPr>
          <w:b/>
          <w:u w:val="single"/>
          <w:lang w:val="es-ES"/>
        </w:rPr>
        <w:t xml:space="preserve">LUNES A VIERNES </w:t>
      </w:r>
      <w:r w:rsidRPr="00A120CA">
        <w:rPr>
          <w:b/>
          <w:lang w:val="es-ES"/>
        </w:rPr>
        <w:t>17:30 a 20</w:t>
      </w:r>
      <w:r w:rsidRPr="00A120CA">
        <w:rPr>
          <w:lang w:val="es-ES"/>
        </w:rPr>
        <w:t xml:space="preserve"> y el fin de semana en un horario especial, EL </w:t>
      </w:r>
      <w:r w:rsidRPr="0057160A">
        <w:rPr>
          <w:u w:val="single"/>
          <w:lang w:val="es-ES"/>
        </w:rPr>
        <w:t>SÁBADO</w:t>
      </w:r>
      <w:r>
        <w:rPr>
          <w:vertAlign w:val="superscript"/>
          <w:lang w:val="es-ES"/>
        </w:rPr>
        <w:t xml:space="preserve">1  </w:t>
      </w:r>
      <w:r w:rsidRPr="00A120CA">
        <w:rPr>
          <w:lang w:val="es-ES"/>
        </w:rPr>
        <w:t>de</w:t>
      </w:r>
      <w:r w:rsidRPr="00DD1D38">
        <w:rPr>
          <w:b/>
          <w:lang w:val="es-ES"/>
        </w:rPr>
        <w:t xml:space="preserve"> 10:30 a 20 horas</w:t>
      </w:r>
      <w:r>
        <w:rPr>
          <w:vertAlign w:val="superscript"/>
          <w:lang w:val="es-ES"/>
        </w:rPr>
        <w:t xml:space="preserve"> </w:t>
      </w:r>
      <w:r w:rsidRPr="00A120CA">
        <w:rPr>
          <w:lang w:val="es-ES"/>
        </w:rPr>
        <w:t>, incluyendo una degustación de cocido elaborado con ingredientes ecológicos</w:t>
      </w:r>
      <w:r>
        <w:rPr>
          <w:vertAlign w:val="superscript"/>
          <w:lang w:val="es-ES"/>
        </w:rPr>
        <w:t>2</w:t>
      </w:r>
      <w:r>
        <w:rPr>
          <w:lang w:val="es-ES"/>
        </w:rPr>
        <w:t xml:space="preserve">, y el </w:t>
      </w:r>
      <w:r w:rsidRPr="0057160A">
        <w:rPr>
          <w:u w:val="single"/>
          <w:lang w:val="es-ES"/>
        </w:rPr>
        <w:t>DOMINGO</w:t>
      </w:r>
      <w:r>
        <w:rPr>
          <w:lang w:val="es-ES"/>
        </w:rPr>
        <w:t xml:space="preserve"> de </w:t>
      </w:r>
      <w:r w:rsidRPr="00DD1D38">
        <w:rPr>
          <w:b/>
          <w:lang w:val="es-ES"/>
        </w:rPr>
        <w:t>11</w:t>
      </w:r>
      <w:r>
        <w:rPr>
          <w:b/>
          <w:lang w:val="es-ES"/>
        </w:rPr>
        <w:t>:</w:t>
      </w:r>
      <w:r w:rsidR="00104109">
        <w:rPr>
          <w:b/>
          <w:lang w:val="es-ES"/>
        </w:rPr>
        <w:t>0</w:t>
      </w:r>
      <w:r>
        <w:rPr>
          <w:b/>
          <w:lang w:val="es-ES"/>
        </w:rPr>
        <w:t>0</w:t>
      </w:r>
      <w:r w:rsidRPr="00DD1D38">
        <w:rPr>
          <w:b/>
          <w:lang w:val="es-ES"/>
        </w:rPr>
        <w:t xml:space="preserve"> a 13:</w:t>
      </w:r>
      <w:r w:rsidR="00104109">
        <w:rPr>
          <w:b/>
          <w:lang w:val="es-ES"/>
        </w:rPr>
        <w:t>0</w:t>
      </w:r>
      <w:r w:rsidRPr="00DD1D38">
        <w:rPr>
          <w:b/>
          <w:lang w:val="es-ES"/>
        </w:rPr>
        <w:t>0</w:t>
      </w:r>
      <w:r w:rsidRPr="00A120CA">
        <w:rPr>
          <w:lang w:val="es-ES"/>
        </w:rPr>
        <w:t xml:space="preserve"> horas</w:t>
      </w:r>
      <w:r>
        <w:rPr>
          <w:vertAlign w:val="superscript"/>
          <w:lang w:val="es-ES"/>
        </w:rPr>
        <w:t>3</w:t>
      </w:r>
      <w:r w:rsidRPr="00A120CA">
        <w:rPr>
          <w:lang w:val="es-ES"/>
        </w:rPr>
        <w:t xml:space="preserve"> </w:t>
      </w:r>
    </w:p>
    <w:p w:rsidR="0057160A" w:rsidRDefault="0057160A" w:rsidP="0057160A">
      <w:pPr>
        <w:rPr>
          <w:lang w:val="es-ES"/>
        </w:rPr>
      </w:pPr>
      <w:r w:rsidRPr="00A120CA">
        <w:rPr>
          <w:lang w:val="es-ES"/>
        </w:rPr>
        <w:t>Además durante la semana se expondrán todos los artículos donados por los colaboradores para la realización de la degustación del sábado.</w:t>
      </w:r>
    </w:p>
    <w:p w:rsidR="0057160A" w:rsidRDefault="0057160A" w:rsidP="0057160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 necesario la inscripción al taller durante la semana</w:t>
      </w:r>
    </w:p>
    <w:p w:rsidR="0057160A" w:rsidRDefault="0057160A" w:rsidP="0057160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degustación tendrá un coste simbólico de 1€. El </w:t>
      </w:r>
      <w:proofErr w:type="spellStart"/>
      <w:r>
        <w:rPr>
          <w:lang w:val="es-ES"/>
        </w:rPr>
        <w:t>tikec</w:t>
      </w:r>
      <w:proofErr w:type="spellEnd"/>
      <w:r>
        <w:rPr>
          <w:lang w:val="es-ES"/>
        </w:rPr>
        <w:t xml:space="preserve"> se compra durante la semana antes o después de la charla</w:t>
      </w:r>
    </w:p>
    <w:p w:rsidR="00104109" w:rsidRDefault="00104109" w:rsidP="0057160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En el CEA del Parque </w:t>
      </w:r>
      <w:proofErr w:type="spellStart"/>
      <w:r>
        <w:rPr>
          <w:lang w:val="es-ES"/>
        </w:rPr>
        <w:t>Polvoranca</w:t>
      </w:r>
      <w:proofErr w:type="spellEnd"/>
      <w:r>
        <w:rPr>
          <w:lang w:val="es-ES"/>
        </w:rPr>
        <w:t xml:space="preserve"> y en el Centro de Mayores Adolfo Suarez</w:t>
      </w:r>
    </w:p>
    <w:p w:rsidR="0057160A" w:rsidRPr="00104109" w:rsidRDefault="0057160A" w:rsidP="00104109">
      <w:pPr>
        <w:rPr>
          <w:lang w:val="es-ES"/>
        </w:rPr>
      </w:pPr>
    </w:p>
    <w:p w:rsidR="0057160A" w:rsidRPr="00C51CEF" w:rsidRDefault="007D3DEF" w:rsidP="0057160A">
      <w:pPr>
        <w:pStyle w:val="Prrafodelista"/>
        <w:ind w:left="0"/>
        <w:rPr>
          <w:lang w:val="es-ES"/>
        </w:rPr>
      </w:pPr>
      <w:r>
        <w:rPr>
          <w:lang w:val="es-ES"/>
        </w:rPr>
        <w:pict>
          <v:shape id="_x0000_i1026" type="#_x0000_t136" style="width:89.35pt;height:15pt" fillcolor="red">
            <v:shadow color="#868686"/>
            <v:textpath style="font-family:&quot;Arial Black&quot;;font-size:16pt;v-text-kern:t" trim="t" fitpath="t" string="PROGRAMA"/>
          </v:shape>
        </w:pict>
      </w:r>
    </w:p>
    <w:p w:rsidR="0057160A" w:rsidRPr="00C51CEF" w:rsidRDefault="0057160A" w:rsidP="0057160A">
      <w:pPr>
        <w:rPr>
          <w:b/>
          <w:color w:val="000000" w:themeColor="text1"/>
          <w:lang w:val="es-ES"/>
        </w:rPr>
      </w:pPr>
      <w:r w:rsidRPr="00C51CEF">
        <w:rPr>
          <w:b/>
          <w:color w:val="000000" w:themeColor="text1"/>
          <w:highlight w:val="yellow"/>
          <w:lang w:val="es-ES"/>
        </w:rPr>
        <w:t>LUNES 12</w:t>
      </w:r>
    </w:p>
    <w:p w:rsidR="0057160A" w:rsidRPr="00C51CEF" w:rsidRDefault="0057160A" w:rsidP="0057160A">
      <w:pPr>
        <w:spacing w:after="0"/>
        <w:rPr>
          <w:b/>
          <w:color w:val="000000" w:themeColor="text1"/>
          <w:lang w:val="es-ES"/>
        </w:rPr>
      </w:pPr>
      <w:r w:rsidRPr="00C51CEF">
        <w:rPr>
          <w:b/>
          <w:color w:val="000000" w:themeColor="text1"/>
          <w:lang w:val="es-ES"/>
        </w:rPr>
        <w:t>17:30 INAUGURACION DE LAS JORNADAS</w:t>
      </w:r>
    </w:p>
    <w:p w:rsidR="0057160A" w:rsidRPr="006D3A93" w:rsidRDefault="0057160A" w:rsidP="0057160A">
      <w:pPr>
        <w:spacing w:after="0"/>
        <w:rPr>
          <w:b/>
          <w:color w:val="1F497D" w:themeColor="text2"/>
          <w:lang w:val="es-ES"/>
        </w:rPr>
      </w:pPr>
      <w:r w:rsidRPr="006D3A93">
        <w:rPr>
          <w:b/>
          <w:color w:val="1F497D" w:themeColor="text2"/>
          <w:lang w:val="es-ES"/>
        </w:rPr>
        <w:t>REPRESENTANTE DE CIUDADES COMESTIBLES Y PERSONA ASIGNADA POR AYTO</w:t>
      </w:r>
    </w:p>
    <w:p w:rsidR="0057160A" w:rsidRPr="00C51CEF" w:rsidRDefault="0057160A" w:rsidP="0057160A">
      <w:pPr>
        <w:spacing w:after="0" w:line="240" w:lineRule="auto"/>
        <w:rPr>
          <w:b/>
          <w:color w:val="000000" w:themeColor="text1"/>
          <w:lang w:val="es-ES"/>
        </w:rPr>
      </w:pPr>
      <w:r w:rsidRPr="00C51CEF">
        <w:rPr>
          <w:b/>
          <w:color w:val="000000" w:themeColor="text1"/>
          <w:lang w:val="es-ES"/>
        </w:rPr>
        <w:t>17:45 “LAS LEGUMBRES: LA SALUD EN TU DESPENSA”</w:t>
      </w:r>
    </w:p>
    <w:p w:rsidR="0057160A" w:rsidRPr="006D3A93" w:rsidRDefault="0057160A" w:rsidP="0057160A">
      <w:pPr>
        <w:spacing w:after="0"/>
        <w:rPr>
          <w:b/>
          <w:color w:val="1F497D" w:themeColor="text2"/>
          <w:lang w:val="es-ES"/>
        </w:rPr>
      </w:pPr>
      <w:r w:rsidRPr="006D3A93">
        <w:rPr>
          <w:b/>
          <w:color w:val="1F497D" w:themeColor="text2"/>
          <w:lang w:val="es-ES"/>
        </w:rPr>
        <w:t>Mercedes Martin (INIA) (AEL)</w:t>
      </w:r>
    </w:p>
    <w:p w:rsidR="0057160A" w:rsidRPr="00340AE7" w:rsidRDefault="0057160A" w:rsidP="0057160A">
      <w:pPr>
        <w:rPr>
          <w:b/>
          <w:color w:val="000000" w:themeColor="text1"/>
          <w:lang w:val="es-ES"/>
        </w:rPr>
      </w:pPr>
      <w:r w:rsidRPr="00340AE7">
        <w:rPr>
          <w:b/>
          <w:color w:val="000000" w:themeColor="text1"/>
          <w:highlight w:val="yellow"/>
          <w:lang w:val="es-ES"/>
        </w:rPr>
        <w:t>MARTES 13</w:t>
      </w:r>
    </w:p>
    <w:p w:rsidR="0057160A" w:rsidRPr="00340AE7" w:rsidRDefault="0057160A" w:rsidP="0057160A">
      <w:pPr>
        <w:spacing w:after="0"/>
        <w:rPr>
          <w:b/>
          <w:color w:val="000000" w:themeColor="text1"/>
          <w:lang w:val="es-ES"/>
        </w:rPr>
      </w:pPr>
      <w:r w:rsidRPr="00340AE7">
        <w:rPr>
          <w:b/>
          <w:color w:val="000000" w:themeColor="text1"/>
          <w:lang w:val="es-ES"/>
        </w:rPr>
        <w:t xml:space="preserve">17:30 CAMPAÑA DAME VENENO </w:t>
      </w:r>
    </w:p>
    <w:p w:rsidR="0057160A" w:rsidRPr="006D10C3" w:rsidRDefault="0057160A" w:rsidP="0057160A">
      <w:pPr>
        <w:spacing w:after="0"/>
        <w:rPr>
          <w:b/>
          <w:color w:val="1F497D" w:themeColor="text2"/>
          <w:lang w:val="es-ES"/>
        </w:rPr>
      </w:pPr>
      <w:r>
        <w:rPr>
          <w:b/>
          <w:color w:val="1F497D" w:themeColor="text2"/>
          <w:lang w:val="es-ES"/>
        </w:rPr>
        <w:t>Jordi Mené</w:t>
      </w:r>
      <w:r w:rsidRPr="006D10C3">
        <w:rPr>
          <w:b/>
          <w:color w:val="1F497D" w:themeColor="text2"/>
          <w:lang w:val="es-ES"/>
        </w:rPr>
        <w:t>ndez VSF JUSTICIA ALIMENTARIA GLOBAL</w:t>
      </w:r>
    </w:p>
    <w:p w:rsidR="0057160A" w:rsidRDefault="0057160A" w:rsidP="0057160A">
      <w:pPr>
        <w:rPr>
          <w:b/>
          <w:color w:val="000000" w:themeColor="text1"/>
          <w:highlight w:val="yellow"/>
          <w:lang w:val="es-ES"/>
        </w:rPr>
      </w:pPr>
    </w:p>
    <w:p w:rsidR="0057160A" w:rsidRPr="00340AE7" w:rsidRDefault="0057160A" w:rsidP="0057160A">
      <w:pPr>
        <w:rPr>
          <w:b/>
          <w:color w:val="000000" w:themeColor="text1"/>
          <w:lang w:val="es-ES"/>
        </w:rPr>
      </w:pPr>
      <w:r w:rsidRPr="00340AE7">
        <w:rPr>
          <w:b/>
          <w:color w:val="000000" w:themeColor="text1"/>
          <w:highlight w:val="yellow"/>
          <w:lang w:val="es-ES"/>
        </w:rPr>
        <w:lastRenderedPageBreak/>
        <w:t>MIERCOLES 14</w:t>
      </w:r>
    </w:p>
    <w:p w:rsidR="0057160A" w:rsidRPr="00340AE7" w:rsidRDefault="0057160A" w:rsidP="0057160A">
      <w:pPr>
        <w:spacing w:after="0" w:line="240" w:lineRule="auto"/>
        <w:rPr>
          <w:b/>
          <w:color w:val="000000" w:themeColor="text1"/>
          <w:vertAlign w:val="superscript"/>
          <w:lang w:val="es-ES"/>
        </w:rPr>
      </w:pPr>
      <w:bookmarkStart w:id="0" w:name="_GoBack"/>
      <w:r>
        <w:rPr>
          <w:b/>
          <w:noProof/>
          <w:color w:val="000000" w:themeColor="text1"/>
          <w:lang w:val="es-ES" w:eastAsia="es-E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-1102360</wp:posOffset>
            </wp:positionH>
            <wp:positionV relativeFrom="margin">
              <wp:posOffset>7229475</wp:posOffset>
            </wp:positionV>
            <wp:extent cx="7608570" cy="1852295"/>
            <wp:effectExtent l="19050" t="0" r="0" b="0"/>
            <wp:wrapThrough wrapText="bothSides">
              <wp:wrapPolygon edited="0">
                <wp:start x="-54" y="0"/>
                <wp:lineTo x="-54" y="21326"/>
                <wp:lineTo x="21578" y="21326"/>
                <wp:lineTo x="21578" y="0"/>
                <wp:lineTo x="-54" y="0"/>
              </wp:wrapPolygon>
            </wp:wrapThrough>
            <wp:docPr id="9" name="2 Imagen" descr="DSC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857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340AE7">
        <w:rPr>
          <w:b/>
          <w:color w:val="000000" w:themeColor="text1"/>
          <w:lang w:val="es-ES"/>
        </w:rPr>
        <w:t>17:·30 MENSACIVICA</w:t>
      </w:r>
    </w:p>
    <w:p w:rsidR="0057160A" w:rsidRDefault="0057160A" w:rsidP="0057160A">
      <w:pPr>
        <w:spacing w:after="0" w:line="240" w:lineRule="auto"/>
        <w:rPr>
          <w:b/>
          <w:color w:val="000000" w:themeColor="text1"/>
          <w:lang w:val="es-ES"/>
        </w:rPr>
      </w:pPr>
      <w:r w:rsidRPr="00FB287E">
        <w:rPr>
          <w:b/>
          <w:color w:val="000000" w:themeColor="text1"/>
          <w:lang w:val="es-ES"/>
        </w:rPr>
        <w:t xml:space="preserve">18:30 LOS PESTICDAS Y LA SALUD </w:t>
      </w:r>
    </w:p>
    <w:p w:rsidR="0057160A" w:rsidRPr="006D3A93" w:rsidRDefault="0057160A" w:rsidP="0057160A">
      <w:pPr>
        <w:spacing w:after="0" w:line="240" w:lineRule="auto"/>
        <w:rPr>
          <w:b/>
          <w:color w:val="1F497D" w:themeColor="text2"/>
          <w:lang w:val="es-ES"/>
        </w:rPr>
      </w:pPr>
      <w:r w:rsidRPr="006D3A93">
        <w:rPr>
          <w:color w:val="1F497D" w:themeColor="text2"/>
          <w:lang w:val="es-ES"/>
        </w:rPr>
        <w:t xml:space="preserve">Dra. Pilar Muñoz-Calero </w:t>
      </w:r>
      <w:r>
        <w:rPr>
          <w:color w:val="1F497D" w:themeColor="text2"/>
          <w:lang w:val="es-ES"/>
        </w:rPr>
        <w:t>(</w:t>
      </w:r>
      <w:r w:rsidRPr="006D3A93">
        <w:rPr>
          <w:b/>
          <w:color w:val="1F497D" w:themeColor="text2"/>
          <w:lang w:val="es-ES"/>
        </w:rPr>
        <w:t>FUNDACIÓN ALBORADA</w:t>
      </w:r>
      <w:r>
        <w:rPr>
          <w:b/>
          <w:color w:val="1F497D" w:themeColor="text2"/>
          <w:lang w:val="es-ES"/>
        </w:rPr>
        <w:t>)</w:t>
      </w:r>
    </w:p>
    <w:p w:rsidR="0057160A" w:rsidRDefault="0057160A" w:rsidP="0057160A">
      <w:pPr>
        <w:spacing w:after="0"/>
        <w:rPr>
          <w:b/>
          <w:lang w:val="es-ES"/>
        </w:rPr>
      </w:pPr>
      <w:r w:rsidRPr="00340AE7">
        <w:rPr>
          <w:b/>
          <w:highlight w:val="yellow"/>
          <w:lang w:val="es-ES"/>
        </w:rPr>
        <w:t>JUEVES 15</w:t>
      </w:r>
    </w:p>
    <w:p w:rsidR="0057160A" w:rsidRPr="00340AE7" w:rsidRDefault="0057160A" w:rsidP="0057160A">
      <w:pPr>
        <w:spacing w:after="0"/>
        <w:rPr>
          <w:b/>
          <w:lang w:val="es-ES"/>
        </w:rPr>
      </w:pPr>
    </w:p>
    <w:p w:rsidR="0057160A" w:rsidRPr="00FB287E" w:rsidRDefault="0057160A" w:rsidP="0057160A">
      <w:pPr>
        <w:spacing w:after="0"/>
        <w:rPr>
          <w:b/>
          <w:lang w:val="es-ES"/>
        </w:rPr>
      </w:pPr>
      <w:r w:rsidRPr="00FB287E">
        <w:rPr>
          <w:b/>
          <w:lang w:val="es-ES"/>
        </w:rPr>
        <w:t>18:30</w:t>
      </w:r>
      <w:r>
        <w:rPr>
          <w:b/>
          <w:lang w:val="es-ES"/>
        </w:rPr>
        <w:t xml:space="preserve"> </w:t>
      </w:r>
      <w:r w:rsidRPr="00FB287E">
        <w:rPr>
          <w:b/>
          <w:lang w:val="es-ES"/>
        </w:rPr>
        <w:t>LEGUMBRES Y DIETA MEDITERRANEA AGROECOLÓGICA FRENTE A LA OBESIDAD INFANTIL</w:t>
      </w:r>
    </w:p>
    <w:p w:rsidR="0057160A" w:rsidRPr="006D3A93" w:rsidRDefault="0057160A" w:rsidP="0057160A">
      <w:pPr>
        <w:spacing w:after="0"/>
        <w:rPr>
          <w:b/>
          <w:color w:val="1F497D" w:themeColor="text2"/>
          <w:lang w:val="es-ES"/>
        </w:rPr>
      </w:pPr>
      <w:r w:rsidRPr="006D3A93">
        <w:rPr>
          <w:b/>
          <w:color w:val="1F497D" w:themeColor="text2"/>
          <w:lang w:val="es-ES"/>
        </w:rPr>
        <w:t>Pilar Galindo (LA GARBANCITA ECOLÓGICA)</w:t>
      </w:r>
    </w:p>
    <w:p w:rsidR="0057160A" w:rsidRDefault="0057160A" w:rsidP="0057160A">
      <w:pPr>
        <w:spacing w:after="0"/>
        <w:rPr>
          <w:b/>
          <w:color w:val="000000" w:themeColor="text1"/>
          <w:lang w:val="es-ES"/>
        </w:rPr>
      </w:pPr>
      <w:r w:rsidRPr="00340AE7">
        <w:rPr>
          <w:b/>
          <w:color w:val="000000" w:themeColor="text1"/>
          <w:highlight w:val="yellow"/>
          <w:lang w:val="es-ES"/>
        </w:rPr>
        <w:t>VIERNES 16</w:t>
      </w:r>
    </w:p>
    <w:p w:rsidR="0057160A" w:rsidRPr="00340AE7" w:rsidRDefault="0057160A" w:rsidP="0057160A">
      <w:pPr>
        <w:spacing w:after="0"/>
        <w:rPr>
          <w:b/>
          <w:color w:val="000000" w:themeColor="text1"/>
          <w:lang w:val="es-ES"/>
        </w:rPr>
      </w:pPr>
    </w:p>
    <w:p w:rsidR="0057160A" w:rsidRPr="00D03BD2" w:rsidRDefault="0057160A" w:rsidP="0057160A">
      <w:pPr>
        <w:spacing w:after="0"/>
        <w:rPr>
          <w:b/>
          <w:color w:val="000000" w:themeColor="text1"/>
          <w:lang w:val="es-ES"/>
        </w:rPr>
      </w:pPr>
      <w:r w:rsidRPr="00D03BD2">
        <w:rPr>
          <w:b/>
          <w:color w:val="000000" w:themeColor="text1"/>
          <w:lang w:val="es-ES"/>
        </w:rPr>
        <w:t>17:30 ABEJAS SILVESTRES URBANAS</w:t>
      </w:r>
    </w:p>
    <w:p w:rsidR="0057160A" w:rsidRPr="006D3A93" w:rsidRDefault="0057160A" w:rsidP="0057160A">
      <w:pPr>
        <w:spacing w:after="0"/>
        <w:rPr>
          <w:b/>
          <w:color w:val="1F497D" w:themeColor="text2"/>
          <w:lang w:val="es-ES"/>
        </w:rPr>
      </w:pPr>
      <w:r w:rsidRPr="006D3A93">
        <w:rPr>
          <w:b/>
          <w:color w:val="1F497D" w:themeColor="text2"/>
          <w:lang w:val="es-ES"/>
        </w:rPr>
        <w:t>Miguel Angel Muñoz (APICULTURA Y BIODIVERSIDAD)</w:t>
      </w:r>
    </w:p>
    <w:p w:rsidR="0057160A" w:rsidRPr="00D03BD2" w:rsidRDefault="0057160A" w:rsidP="0057160A">
      <w:pPr>
        <w:rPr>
          <w:b/>
          <w:lang w:val="es-ES"/>
        </w:rPr>
      </w:pPr>
      <w:r w:rsidRPr="00D03BD2">
        <w:rPr>
          <w:b/>
          <w:highlight w:val="yellow"/>
          <w:lang w:val="es-ES"/>
        </w:rPr>
        <w:t>SABADO 17</w:t>
      </w:r>
    </w:p>
    <w:p w:rsidR="0057160A" w:rsidRPr="00FB287E" w:rsidRDefault="0057160A" w:rsidP="0057160A">
      <w:pPr>
        <w:rPr>
          <w:b/>
          <w:u w:val="single"/>
          <w:lang w:val="es-ES"/>
        </w:rPr>
      </w:pPr>
      <w:r w:rsidRPr="00FB287E">
        <w:rPr>
          <w:b/>
          <w:u w:val="single"/>
          <w:lang w:val="es-ES"/>
        </w:rPr>
        <w:t>MAÑANA</w:t>
      </w:r>
    </w:p>
    <w:p w:rsidR="0057160A" w:rsidRPr="00FB287E" w:rsidRDefault="0057160A" w:rsidP="0057160A">
      <w:pPr>
        <w:spacing w:after="0"/>
        <w:rPr>
          <w:b/>
          <w:lang w:val="es-ES"/>
        </w:rPr>
      </w:pPr>
      <w:r w:rsidRPr="00FB287E">
        <w:rPr>
          <w:b/>
          <w:lang w:val="es-ES"/>
        </w:rPr>
        <w:t>10</w:t>
      </w:r>
      <w:r>
        <w:rPr>
          <w:b/>
          <w:lang w:val="es-ES"/>
        </w:rPr>
        <w:t xml:space="preserve">:30 </w:t>
      </w:r>
      <w:r w:rsidRPr="00FB287E">
        <w:rPr>
          <w:b/>
          <w:lang w:val="es-ES"/>
        </w:rPr>
        <w:t>PONENCIA “¿SU</w:t>
      </w:r>
      <w:r>
        <w:rPr>
          <w:b/>
          <w:lang w:val="es-ES"/>
        </w:rPr>
        <w:t>EÑAS CON CAMBIAR</w:t>
      </w:r>
      <w:r w:rsidRPr="00FB287E">
        <w:rPr>
          <w:b/>
          <w:lang w:val="es-ES"/>
        </w:rPr>
        <w:t xml:space="preserve"> EL MUNDO?… NOS PONEMOS EN TU PIEL”</w:t>
      </w:r>
    </w:p>
    <w:p w:rsidR="0057160A" w:rsidRPr="006D3A93" w:rsidRDefault="0057160A" w:rsidP="0057160A">
      <w:pPr>
        <w:spacing w:after="0"/>
        <w:rPr>
          <w:b/>
          <w:color w:val="1F497D" w:themeColor="text2"/>
          <w:lang w:val="es-ES"/>
        </w:rPr>
      </w:pPr>
      <w:r w:rsidRPr="006D3A93">
        <w:rPr>
          <w:b/>
          <w:color w:val="1F497D" w:themeColor="text2"/>
          <w:lang w:val="es-ES"/>
        </w:rPr>
        <w:t>Pilar Ruiz (</w:t>
      </w:r>
      <w:r w:rsidR="00DA1FE7">
        <w:rPr>
          <w:b/>
          <w:color w:val="1F497D" w:themeColor="text2"/>
          <w:lang w:val="es-ES"/>
        </w:rPr>
        <w:t xml:space="preserve">Terapéutica Naturista, cosmética ecológica </w:t>
      </w:r>
      <w:r w:rsidRPr="006D3A93">
        <w:rPr>
          <w:b/>
          <w:color w:val="1F497D" w:themeColor="text2"/>
          <w:lang w:val="es-ES"/>
        </w:rPr>
        <w:t>PIELSANA)</w:t>
      </w:r>
    </w:p>
    <w:p w:rsidR="0057160A" w:rsidRPr="00FB287E" w:rsidRDefault="00DA1FE7" w:rsidP="0057160A">
      <w:pPr>
        <w:spacing w:after="0"/>
        <w:rPr>
          <w:b/>
          <w:vertAlign w:val="superscript"/>
          <w:lang w:val="es-ES"/>
        </w:rPr>
      </w:pPr>
      <w:r>
        <w:rPr>
          <w:b/>
          <w:lang w:val="es-ES"/>
        </w:rPr>
        <w:t xml:space="preserve">12:00 </w:t>
      </w:r>
      <w:r w:rsidR="0057160A" w:rsidRPr="00FB287E">
        <w:rPr>
          <w:b/>
          <w:lang w:val="es-ES"/>
        </w:rPr>
        <w:t xml:space="preserve">TALLER </w:t>
      </w:r>
      <w:r>
        <w:rPr>
          <w:b/>
          <w:lang w:val="es-ES"/>
        </w:rPr>
        <w:t xml:space="preserve">de COCINA CREATIVA CON SABOR ECOLÓGICO </w:t>
      </w:r>
      <w:r w:rsidR="0057160A" w:rsidRPr="00FB287E">
        <w:rPr>
          <w:b/>
          <w:lang w:val="es-ES"/>
        </w:rPr>
        <w:t xml:space="preserve">PARA NIÑOS </w:t>
      </w:r>
      <w:r w:rsidR="0057160A">
        <w:rPr>
          <w:b/>
          <w:vertAlign w:val="superscript"/>
          <w:lang w:val="es-ES"/>
        </w:rPr>
        <w:t>4</w:t>
      </w:r>
    </w:p>
    <w:p w:rsidR="0057160A" w:rsidRPr="006D3A93" w:rsidRDefault="0057160A" w:rsidP="0057160A">
      <w:pPr>
        <w:spacing w:after="0"/>
        <w:rPr>
          <w:b/>
          <w:color w:val="1F497D" w:themeColor="text2"/>
          <w:lang w:val="es-ES"/>
        </w:rPr>
      </w:pPr>
      <w:r w:rsidRPr="006D3A93">
        <w:rPr>
          <w:b/>
          <w:color w:val="1F497D" w:themeColor="text2"/>
          <w:lang w:val="es-ES"/>
        </w:rPr>
        <w:t xml:space="preserve">MADRID AGROECOLOGICO </w:t>
      </w:r>
    </w:p>
    <w:p w:rsidR="0057160A" w:rsidRPr="00FB287E" w:rsidRDefault="0057160A" w:rsidP="0057160A">
      <w:pPr>
        <w:spacing w:after="0"/>
        <w:rPr>
          <w:b/>
          <w:u w:val="single"/>
          <w:lang w:val="es-ES"/>
        </w:rPr>
      </w:pPr>
      <w:r w:rsidRPr="00FB287E">
        <w:rPr>
          <w:b/>
          <w:u w:val="single"/>
          <w:lang w:val="es-ES"/>
        </w:rPr>
        <w:t>MEDIODIA</w:t>
      </w:r>
    </w:p>
    <w:p w:rsidR="0057160A" w:rsidRPr="00D03BD2" w:rsidRDefault="0057160A" w:rsidP="0057160A">
      <w:pPr>
        <w:spacing w:after="0"/>
        <w:rPr>
          <w:b/>
          <w:sz w:val="28"/>
          <w:szCs w:val="28"/>
          <w:vertAlign w:val="superscript"/>
          <w:lang w:val="es-ES"/>
        </w:rPr>
      </w:pPr>
      <w:r w:rsidRPr="00D03BD2">
        <w:rPr>
          <w:b/>
          <w:sz w:val="28"/>
          <w:szCs w:val="28"/>
          <w:lang w:val="es-ES"/>
        </w:rPr>
        <w:t>13:30 COCIDO ECOLÓGICO</w:t>
      </w:r>
      <w:r>
        <w:rPr>
          <w:b/>
          <w:sz w:val="28"/>
          <w:szCs w:val="28"/>
          <w:vertAlign w:val="superscript"/>
          <w:lang w:val="es-ES"/>
        </w:rPr>
        <w:t>5</w:t>
      </w:r>
    </w:p>
    <w:p w:rsidR="0057160A" w:rsidRPr="00DA1FE7" w:rsidRDefault="0057160A" w:rsidP="0057160A">
      <w:pPr>
        <w:spacing w:after="0"/>
        <w:rPr>
          <w:b/>
          <w:color w:val="1F497D" w:themeColor="text2"/>
          <w:vertAlign w:val="superscript"/>
          <w:lang w:val="es-ES"/>
        </w:rPr>
      </w:pPr>
      <w:r w:rsidRPr="006D10C3">
        <w:rPr>
          <w:b/>
          <w:color w:val="1F497D" w:themeColor="text2"/>
          <w:lang w:val="es-ES"/>
        </w:rPr>
        <w:t>CACHOPO,</w:t>
      </w:r>
      <w:r w:rsidR="00DA1FE7">
        <w:rPr>
          <w:b/>
          <w:color w:val="1F497D" w:themeColor="text2"/>
          <w:lang w:val="es-ES"/>
        </w:rPr>
        <w:t xml:space="preserve"> ASADOR LOS CASTILLOS</w:t>
      </w:r>
      <w:r w:rsidRPr="006D10C3">
        <w:rPr>
          <w:b/>
          <w:color w:val="1F497D" w:themeColor="text2"/>
          <w:lang w:val="es-ES"/>
        </w:rPr>
        <w:t xml:space="preserve"> CENTRO SALVADOR ALLENDE Y CIUDADES COMESTIBLES</w:t>
      </w:r>
      <w:r w:rsidR="00DA1FE7">
        <w:rPr>
          <w:b/>
          <w:color w:val="1F497D" w:themeColor="text2"/>
          <w:vertAlign w:val="superscript"/>
          <w:lang w:val="es-ES"/>
        </w:rPr>
        <w:t>6</w:t>
      </w:r>
    </w:p>
    <w:p w:rsidR="0057160A" w:rsidRDefault="0057160A" w:rsidP="0057160A">
      <w:pPr>
        <w:spacing w:after="0"/>
        <w:rPr>
          <w:b/>
          <w:color w:val="000000" w:themeColor="text1"/>
          <w:u w:val="single"/>
          <w:lang w:val="es-ES"/>
        </w:rPr>
      </w:pPr>
      <w:r w:rsidRPr="00340AE7">
        <w:rPr>
          <w:b/>
          <w:color w:val="000000" w:themeColor="text1"/>
          <w:u w:val="single"/>
          <w:lang w:val="es-ES"/>
        </w:rPr>
        <w:t>TARDE</w:t>
      </w:r>
    </w:p>
    <w:p w:rsidR="0057160A" w:rsidRPr="006D10C3" w:rsidRDefault="0057160A" w:rsidP="0057160A">
      <w:pPr>
        <w:spacing w:after="0"/>
        <w:rPr>
          <w:b/>
          <w:lang w:val="es-ES"/>
        </w:rPr>
      </w:pPr>
      <w:r w:rsidRPr="006D10C3">
        <w:rPr>
          <w:b/>
          <w:lang w:val="es-ES"/>
        </w:rPr>
        <w:t>16:30</w:t>
      </w:r>
      <w:r w:rsidR="00DA1FE7">
        <w:rPr>
          <w:b/>
          <w:lang w:val="es-ES"/>
        </w:rPr>
        <w:t xml:space="preserve">-19:30 </w:t>
      </w:r>
      <w:r w:rsidRPr="006D10C3">
        <w:rPr>
          <w:b/>
          <w:lang w:val="es-ES"/>
        </w:rPr>
        <w:t>ASAMBLEA DE MADRID AGROECOLOLOGICO</w:t>
      </w:r>
    </w:p>
    <w:p w:rsidR="0057160A" w:rsidRPr="00340AE7" w:rsidRDefault="0057160A" w:rsidP="0057160A">
      <w:pPr>
        <w:spacing w:after="0"/>
        <w:rPr>
          <w:b/>
          <w:color w:val="0F243E" w:themeColor="text2" w:themeShade="80"/>
          <w:lang w:val="es-ES"/>
        </w:rPr>
      </w:pPr>
      <w:r w:rsidRPr="00340AE7">
        <w:rPr>
          <w:b/>
          <w:color w:val="0F243E" w:themeColor="text2" w:themeShade="80"/>
          <w:highlight w:val="yellow"/>
          <w:lang w:val="es-ES"/>
        </w:rPr>
        <w:t>DOMINGO 18</w:t>
      </w:r>
    </w:p>
    <w:p w:rsidR="0057160A" w:rsidRDefault="0057160A" w:rsidP="0057160A">
      <w:pPr>
        <w:spacing w:after="0"/>
        <w:jc w:val="left"/>
        <w:rPr>
          <w:b/>
          <w:lang w:val="es-ES"/>
        </w:rPr>
      </w:pPr>
      <w:r w:rsidRPr="00B847E2">
        <w:rPr>
          <w:b/>
          <w:lang w:val="es-ES"/>
        </w:rPr>
        <w:t xml:space="preserve">11:00 </w:t>
      </w:r>
      <w:r>
        <w:rPr>
          <w:b/>
          <w:lang w:val="es-ES"/>
        </w:rPr>
        <w:t>-13:00 TALLER</w:t>
      </w:r>
      <w:r w:rsidRPr="00B847E2">
        <w:rPr>
          <w:b/>
          <w:lang w:val="es-ES"/>
        </w:rPr>
        <w:t xml:space="preserve"> </w:t>
      </w:r>
      <w:r>
        <w:rPr>
          <w:b/>
          <w:lang w:val="es-ES"/>
        </w:rPr>
        <w:t xml:space="preserve"> DE BICIS</w:t>
      </w:r>
    </w:p>
    <w:p w:rsidR="0057160A" w:rsidRPr="00624D57" w:rsidRDefault="0057160A" w:rsidP="0057160A">
      <w:pPr>
        <w:spacing w:after="0"/>
        <w:jc w:val="left"/>
        <w:rPr>
          <w:b/>
          <w:color w:val="1F497D" w:themeColor="text2"/>
          <w:lang w:val="es-ES"/>
        </w:rPr>
      </w:pPr>
      <w:r w:rsidRPr="00624D57">
        <w:rPr>
          <w:b/>
          <w:color w:val="1F497D" w:themeColor="text2"/>
          <w:lang w:val="es-ES"/>
        </w:rPr>
        <w:t>PROGRAMADO POR EL CENTRO POLVORANCA (Información  916484487)</w:t>
      </w:r>
    </w:p>
    <w:p w:rsidR="0057160A" w:rsidRDefault="0057160A" w:rsidP="0057160A">
      <w:pPr>
        <w:spacing w:after="0"/>
        <w:jc w:val="left"/>
        <w:rPr>
          <w:b/>
          <w:lang w:val="es-ES"/>
        </w:rPr>
      </w:pPr>
      <w:r>
        <w:rPr>
          <w:b/>
          <w:lang w:val="es-ES"/>
        </w:rPr>
        <w:t>11:00 -13:00 EL RECICLADO</w:t>
      </w:r>
    </w:p>
    <w:p w:rsidR="0057160A" w:rsidRPr="009042F8" w:rsidRDefault="0057160A" w:rsidP="0057160A">
      <w:pPr>
        <w:spacing w:after="0"/>
        <w:jc w:val="left"/>
        <w:rPr>
          <w:color w:val="1F497D" w:themeColor="text2"/>
          <w:lang w:val="es-ES"/>
        </w:rPr>
      </w:pPr>
      <w:r w:rsidRPr="009042F8">
        <w:rPr>
          <w:color w:val="1F497D" w:themeColor="text2"/>
          <w:lang w:val="es-ES"/>
        </w:rPr>
        <w:t xml:space="preserve">Jesús Montero (Fundación </w:t>
      </w:r>
      <w:proofErr w:type="spellStart"/>
      <w:r w:rsidRPr="009042F8">
        <w:rPr>
          <w:color w:val="1F497D" w:themeColor="text2"/>
          <w:lang w:val="es-ES"/>
        </w:rPr>
        <w:t>Ecolec</w:t>
      </w:r>
      <w:proofErr w:type="spellEnd"/>
      <w:r w:rsidRPr="009042F8">
        <w:rPr>
          <w:color w:val="1F497D" w:themeColor="text2"/>
          <w:lang w:val="es-ES"/>
        </w:rPr>
        <w:t>)</w:t>
      </w:r>
    </w:p>
    <w:p w:rsidR="0057160A" w:rsidRDefault="0057160A" w:rsidP="0057160A">
      <w:pPr>
        <w:spacing w:after="0"/>
        <w:jc w:val="left"/>
        <w:rPr>
          <w:b/>
          <w:vertAlign w:val="superscript"/>
          <w:lang w:val="es-ES"/>
        </w:rPr>
      </w:pPr>
      <w:r w:rsidRPr="00624D57">
        <w:rPr>
          <w:b/>
          <w:lang w:val="es-ES"/>
        </w:rPr>
        <w:t xml:space="preserve">11:00-13:00 REUNION DE LA COMUNIDAD EDUCATIVA </w:t>
      </w:r>
      <w:r w:rsidR="00DA1FE7">
        <w:rPr>
          <w:b/>
          <w:vertAlign w:val="superscript"/>
          <w:lang w:val="es-ES"/>
        </w:rPr>
        <w:t>7</w:t>
      </w:r>
    </w:p>
    <w:p w:rsidR="0057160A" w:rsidRPr="00AC5140" w:rsidRDefault="0057160A" w:rsidP="0057160A">
      <w:pPr>
        <w:pStyle w:val="Prrafodelista"/>
        <w:numPr>
          <w:ilvl w:val="0"/>
          <w:numId w:val="1"/>
        </w:numPr>
        <w:spacing w:after="0"/>
        <w:jc w:val="left"/>
        <w:rPr>
          <w:vertAlign w:val="superscript"/>
          <w:lang w:val="es-ES"/>
        </w:rPr>
      </w:pPr>
      <w:r>
        <w:rPr>
          <w:lang w:val="es-ES"/>
        </w:rPr>
        <w:t xml:space="preserve">Es necesaria inscripción durante la semana </w:t>
      </w:r>
    </w:p>
    <w:p w:rsidR="0057160A" w:rsidRPr="00AC5140" w:rsidRDefault="0057160A" w:rsidP="0057160A">
      <w:pPr>
        <w:pStyle w:val="Prrafodelista"/>
        <w:numPr>
          <w:ilvl w:val="0"/>
          <w:numId w:val="1"/>
        </w:numPr>
        <w:spacing w:after="0"/>
        <w:jc w:val="left"/>
        <w:rPr>
          <w:vertAlign w:val="superscript"/>
          <w:lang w:val="es-ES"/>
        </w:rPr>
      </w:pPr>
      <w:r>
        <w:rPr>
          <w:lang w:val="es-ES"/>
        </w:rPr>
        <w:t>Tiene el coste de 1 € El aforo es limitado a 200 raciones. Recogida de entrada durante las charlas</w:t>
      </w:r>
    </w:p>
    <w:p w:rsidR="00DA1FE7" w:rsidRPr="00DA1FE7" w:rsidRDefault="00DA1FE7" w:rsidP="0057160A">
      <w:pPr>
        <w:pStyle w:val="Prrafodelista"/>
        <w:numPr>
          <w:ilvl w:val="0"/>
          <w:numId w:val="1"/>
        </w:numPr>
        <w:spacing w:after="0"/>
        <w:jc w:val="left"/>
        <w:rPr>
          <w:vertAlign w:val="superscript"/>
          <w:lang w:val="es-ES"/>
        </w:rPr>
      </w:pPr>
      <w:r w:rsidRPr="00DA1FE7">
        <w:rPr>
          <w:lang w:val="es-ES"/>
        </w:rPr>
        <w:t xml:space="preserve">Han colaborado productores y elaboradores ecológicos de </w:t>
      </w:r>
      <w:r>
        <w:rPr>
          <w:lang w:val="es-ES"/>
        </w:rPr>
        <w:t>España que han donado sus productos.</w:t>
      </w:r>
    </w:p>
    <w:p w:rsidR="0057160A" w:rsidRPr="00DA1FE7" w:rsidRDefault="0057160A" w:rsidP="0057160A">
      <w:pPr>
        <w:pStyle w:val="Prrafodelista"/>
        <w:numPr>
          <w:ilvl w:val="0"/>
          <w:numId w:val="1"/>
        </w:numPr>
        <w:spacing w:after="0"/>
        <w:jc w:val="left"/>
        <w:rPr>
          <w:vertAlign w:val="superscript"/>
          <w:lang w:val="es-ES"/>
        </w:rPr>
      </w:pPr>
      <w:r w:rsidRPr="00DA1FE7">
        <w:rPr>
          <w:lang w:val="es-ES"/>
        </w:rPr>
        <w:t>Sin confirmar. Está reservada la sala para reunión o cualquier iniciativa que se proponga por parte de la dirección de los Centros Educativos</w:t>
      </w:r>
    </w:p>
    <w:sectPr w:rsidR="0057160A" w:rsidRPr="00DA1FE7" w:rsidSect="00013B6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C4A"/>
    <w:multiLevelType w:val="hybridMultilevel"/>
    <w:tmpl w:val="370298A6"/>
    <w:lvl w:ilvl="0" w:tplc="97B20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0A"/>
    <w:rsid w:val="00104109"/>
    <w:rsid w:val="0057160A"/>
    <w:rsid w:val="007D3DEF"/>
    <w:rsid w:val="008626B5"/>
    <w:rsid w:val="008C3C09"/>
    <w:rsid w:val="00DA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0A"/>
    <w:pPr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7160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57160A"/>
    <w:rPr>
      <w:rFonts w:eastAsiaTheme="minorEastAsia"/>
      <w:smallCaps/>
      <w:sz w:val="48"/>
      <w:szCs w:val="48"/>
      <w:lang w:val="en-US" w:bidi="en-US"/>
    </w:rPr>
  </w:style>
  <w:style w:type="paragraph" w:styleId="Prrafodelista">
    <w:name w:val="List Paragraph"/>
    <w:basedOn w:val="Normal"/>
    <w:uiPriority w:val="34"/>
    <w:qFormat/>
    <w:rsid w:val="00571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0A"/>
    <w:pPr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7160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57160A"/>
    <w:rPr>
      <w:rFonts w:eastAsiaTheme="minorEastAsia"/>
      <w:smallCaps/>
      <w:sz w:val="48"/>
      <w:szCs w:val="48"/>
      <w:lang w:val="en-US" w:bidi="en-US"/>
    </w:rPr>
  </w:style>
  <w:style w:type="paragraph" w:styleId="Prrafodelista">
    <w:name w:val="List Paragraph"/>
    <w:basedOn w:val="Normal"/>
    <w:uiPriority w:val="34"/>
    <w:qFormat/>
    <w:rsid w:val="0057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Nutrición Animal (CSIC)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</dc:creator>
  <cp:lastModifiedBy>Alfonso Clemente Gimeno</cp:lastModifiedBy>
  <cp:revision>2</cp:revision>
  <dcterms:created xsi:type="dcterms:W3CDTF">2017-01-09T12:43:00Z</dcterms:created>
  <dcterms:modified xsi:type="dcterms:W3CDTF">2017-01-09T12:43:00Z</dcterms:modified>
</cp:coreProperties>
</file>